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C4" w:rsidRPr="00840E99" w:rsidRDefault="009F769B" w:rsidP="00CF2BCD">
      <w:pPr>
        <w:spacing w:afterLines="100" w:after="360" w:line="0" w:lineRule="atLeast"/>
        <w:jc w:val="center"/>
        <w:rPr>
          <w:rFonts w:ascii="微軟正黑體" w:eastAsia="微軟正黑體" w:hAnsi="微軟正黑體"/>
          <w:b/>
          <w:sz w:val="32"/>
          <w:szCs w:val="28"/>
          <w:u w:val="single"/>
        </w:rPr>
      </w:pPr>
      <w:r w:rsidRPr="00840E99">
        <w:rPr>
          <w:rFonts w:ascii="微軟正黑體" w:eastAsia="微軟正黑體" w:hAnsi="微軟正黑體" w:hint="eastAsia"/>
          <w:b/>
          <w:sz w:val="32"/>
          <w:szCs w:val="28"/>
          <w:u w:val="single"/>
          <w:lang w:eastAsia="zh-CN"/>
        </w:rPr>
        <w:t>环安卫承诺书</w:t>
      </w:r>
    </w:p>
    <w:p w:rsidR="00AC4BC4" w:rsidRPr="00840E99" w:rsidRDefault="00AC4BC4" w:rsidP="00CF2BCD">
      <w:pPr>
        <w:spacing w:beforeLines="50" w:before="180" w:afterLines="50" w:after="180" w:line="0" w:lineRule="atLeast"/>
        <w:rPr>
          <w:rFonts w:ascii="微軟正黑體" w:eastAsia="微軟正黑體" w:hAnsi="微軟正黑體"/>
          <w:szCs w:val="24"/>
        </w:rPr>
      </w:pPr>
      <w:r w:rsidRPr="00840E99">
        <w:rPr>
          <w:rFonts w:ascii="微軟正黑體" w:eastAsia="微軟正黑體" w:hAnsi="微軟正黑體"/>
          <w:szCs w:val="24"/>
        </w:rPr>
        <w:fldChar w:fldCharType="begin">
          <w:ffData>
            <w:name w:val="Check1"/>
            <w:enabled/>
            <w:calcOnExit w:val="0"/>
            <w:checkBox>
              <w:sizeAuto/>
              <w:default w:val="0"/>
            </w:checkBox>
          </w:ffData>
        </w:fldChar>
      </w:r>
      <w:bookmarkStart w:id="0" w:name="Check1"/>
      <w:r w:rsidRPr="00840E99">
        <w:rPr>
          <w:rFonts w:ascii="微軟正黑體" w:eastAsia="微軟正黑體" w:hAnsi="微軟正黑體"/>
          <w:szCs w:val="24"/>
        </w:rPr>
        <w:instrText xml:space="preserve"> FORMCHECKBOX </w:instrText>
      </w:r>
      <w:r w:rsidR="004B4E8C" w:rsidRPr="00840E99">
        <w:rPr>
          <w:rFonts w:ascii="微軟正黑體" w:eastAsia="微軟正黑體" w:hAnsi="微軟正黑體"/>
          <w:szCs w:val="24"/>
        </w:rPr>
      </w:r>
      <w:r w:rsidR="004B4E8C" w:rsidRPr="00840E99">
        <w:rPr>
          <w:rFonts w:ascii="微軟正黑體" w:eastAsia="微軟正黑體" w:hAnsi="微軟正黑體"/>
          <w:szCs w:val="24"/>
        </w:rPr>
        <w:fldChar w:fldCharType="separate"/>
      </w:r>
      <w:r w:rsidRPr="00840E99">
        <w:rPr>
          <w:rFonts w:ascii="微軟正黑體" w:eastAsia="微軟正黑體" w:hAnsi="微軟正黑體"/>
          <w:szCs w:val="24"/>
        </w:rPr>
        <w:fldChar w:fldCharType="end"/>
      </w:r>
      <w:bookmarkEnd w:id="0"/>
      <w:r w:rsidR="00E837B6" w:rsidRPr="00840E99">
        <w:rPr>
          <w:rFonts w:ascii="微軟正黑體" w:eastAsia="微軟正黑體" w:hAnsi="微軟正黑體" w:hint="eastAsia"/>
          <w:szCs w:val="24"/>
          <w:lang w:eastAsia="zh-CN"/>
        </w:rPr>
        <w:t>供货商</w:t>
      </w:r>
      <w:r w:rsidR="00CF2BCD" w:rsidRPr="00840E99">
        <w:rPr>
          <w:rFonts w:ascii="微軟正黑體" w:eastAsia="微軟正黑體" w:hAnsi="微軟正黑體" w:hint="eastAsia"/>
          <w:szCs w:val="24"/>
        </w:rPr>
        <w:tab/>
      </w:r>
      <w:r w:rsidR="00CF2BCD" w:rsidRPr="00840E99">
        <w:rPr>
          <w:rFonts w:ascii="微軟正黑體" w:eastAsia="微軟正黑體" w:hAnsi="微軟正黑體" w:hint="eastAsia"/>
          <w:szCs w:val="24"/>
        </w:rPr>
        <w:tab/>
      </w:r>
      <w:r w:rsidRPr="00840E99">
        <w:rPr>
          <w:rFonts w:ascii="微軟正黑體" w:eastAsia="微軟正黑體" w:hAnsi="微軟正黑體"/>
          <w:szCs w:val="24"/>
        </w:rPr>
        <w:fldChar w:fldCharType="begin">
          <w:ffData>
            <w:name w:val="Check2"/>
            <w:enabled/>
            <w:calcOnExit w:val="0"/>
            <w:checkBox>
              <w:sizeAuto/>
              <w:default w:val="0"/>
            </w:checkBox>
          </w:ffData>
        </w:fldChar>
      </w:r>
      <w:bookmarkStart w:id="1" w:name="Check2"/>
      <w:r w:rsidRPr="00840E99">
        <w:rPr>
          <w:rFonts w:ascii="微軟正黑體" w:eastAsia="微軟正黑體" w:hAnsi="微軟正黑體"/>
          <w:szCs w:val="24"/>
        </w:rPr>
        <w:instrText xml:space="preserve"> FORMCHECKBOX </w:instrText>
      </w:r>
      <w:r w:rsidR="004B4E8C" w:rsidRPr="00840E99">
        <w:rPr>
          <w:rFonts w:ascii="微軟正黑體" w:eastAsia="微軟正黑體" w:hAnsi="微軟正黑體"/>
          <w:szCs w:val="24"/>
        </w:rPr>
      </w:r>
      <w:r w:rsidR="004B4E8C" w:rsidRPr="00840E99">
        <w:rPr>
          <w:rFonts w:ascii="微軟正黑體" w:eastAsia="微軟正黑體" w:hAnsi="微軟正黑體"/>
          <w:szCs w:val="24"/>
        </w:rPr>
        <w:fldChar w:fldCharType="separate"/>
      </w:r>
      <w:r w:rsidRPr="00840E99">
        <w:rPr>
          <w:rFonts w:ascii="微軟正黑體" w:eastAsia="微軟正黑體" w:hAnsi="微軟正黑體"/>
          <w:szCs w:val="24"/>
        </w:rPr>
        <w:fldChar w:fldCharType="end"/>
      </w:r>
      <w:bookmarkEnd w:id="1"/>
      <w:r w:rsidR="00E837B6" w:rsidRPr="00840E99">
        <w:rPr>
          <w:rFonts w:ascii="微軟正黑體" w:eastAsia="微軟正黑體" w:hAnsi="微軟正黑體" w:hint="eastAsia"/>
          <w:szCs w:val="24"/>
          <w:lang w:eastAsia="zh-CN"/>
        </w:rPr>
        <w:t>承包商</w:t>
      </w:r>
      <w:r w:rsidR="00CF2BCD" w:rsidRPr="00840E99">
        <w:rPr>
          <w:rFonts w:ascii="微軟正黑體" w:eastAsia="微軟正黑體" w:hAnsi="微軟正黑體" w:hint="eastAsia"/>
          <w:szCs w:val="24"/>
        </w:rPr>
        <w:tab/>
      </w:r>
      <w:r w:rsidR="00CF2BCD" w:rsidRPr="00840E99">
        <w:rPr>
          <w:rFonts w:ascii="微軟正黑體" w:eastAsia="微軟正黑體" w:hAnsi="微軟正黑體" w:hint="eastAsia"/>
          <w:szCs w:val="24"/>
        </w:rPr>
        <w:tab/>
      </w:r>
      <w:r w:rsidRPr="00840E99">
        <w:rPr>
          <w:rFonts w:ascii="微軟正黑體" w:eastAsia="微軟正黑體" w:hAnsi="微軟正黑體"/>
          <w:szCs w:val="24"/>
        </w:rPr>
        <w:fldChar w:fldCharType="begin">
          <w:ffData>
            <w:name w:val="Check4"/>
            <w:enabled/>
            <w:calcOnExit w:val="0"/>
            <w:checkBox>
              <w:sizeAuto/>
              <w:default w:val="0"/>
            </w:checkBox>
          </w:ffData>
        </w:fldChar>
      </w:r>
      <w:bookmarkStart w:id="2" w:name="Check4"/>
      <w:r w:rsidRPr="00840E99">
        <w:rPr>
          <w:rFonts w:ascii="微軟正黑體" w:eastAsia="微軟正黑體" w:hAnsi="微軟正黑體"/>
          <w:szCs w:val="24"/>
        </w:rPr>
        <w:instrText xml:space="preserve"> FORMCHECKBOX </w:instrText>
      </w:r>
      <w:r w:rsidR="004B4E8C" w:rsidRPr="00840E99">
        <w:rPr>
          <w:rFonts w:ascii="微軟正黑體" w:eastAsia="微軟正黑體" w:hAnsi="微軟正黑體"/>
          <w:szCs w:val="24"/>
        </w:rPr>
      </w:r>
      <w:r w:rsidR="004B4E8C" w:rsidRPr="00840E99">
        <w:rPr>
          <w:rFonts w:ascii="微軟正黑體" w:eastAsia="微軟正黑體" w:hAnsi="微軟正黑體"/>
          <w:szCs w:val="24"/>
        </w:rPr>
        <w:fldChar w:fldCharType="separate"/>
      </w:r>
      <w:r w:rsidRPr="00840E99">
        <w:rPr>
          <w:rFonts w:ascii="微軟正黑體" w:eastAsia="微軟正黑體" w:hAnsi="微軟正黑體"/>
          <w:szCs w:val="24"/>
        </w:rPr>
        <w:fldChar w:fldCharType="end"/>
      </w:r>
      <w:bookmarkEnd w:id="2"/>
      <w:r w:rsidR="00E837B6" w:rsidRPr="00840E99">
        <w:rPr>
          <w:rFonts w:ascii="微軟正黑體" w:eastAsia="微軟正黑體" w:hAnsi="微軟正黑體" w:hint="eastAsia"/>
          <w:szCs w:val="24"/>
          <w:lang w:eastAsia="zh-CN"/>
        </w:rPr>
        <w:t>其他</w:t>
      </w:r>
    </w:p>
    <w:p w:rsidR="00AC4BC4" w:rsidRPr="00840E99" w:rsidRDefault="00E837B6" w:rsidP="00CF2BCD">
      <w:pPr>
        <w:spacing w:afterLines="50" w:after="180" w:line="0" w:lineRule="atLeast"/>
        <w:jc w:val="both"/>
        <w:rPr>
          <w:rFonts w:ascii="微軟正黑體" w:eastAsia="微軟正黑體" w:hAnsi="微軟正黑體"/>
          <w:szCs w:val="24"/>
          <w:lang w:eastAsia="zh-CN"/>
        </w:rPr>
      </w:pPr>
      <w:r w:rsidRPr="00840E99">
        <w:rPr>
          <w:rFonts w:ascii="微軟正黑體" w:eastAsia="微軟正黑體" w:hAnsi="微軟正黑體" w:hint="eastAsia"/>
          <w:szCs w:val="24"/>
          <w:lang w:eastAsia="zh-CN"/>
        </w:rPr>
        <w:t>本公司</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以下称乙方</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已收到华新丽华</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股</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公司</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以下称甲方</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一</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承揽须知一份</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二</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环境与安全卫生管理教材一份</w:t>
      </w:r>
      <w:r w:rsidRPr="00840E99">
        <w:rPr>
          <w:rFonts w:ascii="微軟正黑體" w:eastAsia="微軟正黑體" w:hAnsi="微軟正黑體"/>
          <w:sz w:val="22"/>
          <w:szCs w:val="24"/>
          <w:lang w:eastAsia="zh-CN"/>
        </w:rPr>
        <w:t>(</w:t>
      </w:r>
      <w:r w:rsidRPr="00840E99">
        <w:rPr>
          <w:rFonts w:ascii="微軟正黑體" w:eastAsia="微軟正黑體" w:hAnsi="微軟正黑體" w:hint="eastAsia"/>
          <w:sz w:val="22"/>
          <w:szCs w:val="24"/>
          <w:lang w:eastAsia="zh-CN"/>
        </w:rPr>
        <w:t>或完成本教材教育训练，且已完成华新承揽系统纪录</w:t>
      </w:r>
      <w:r w:rsidRPr="00840E99">
        <w:rPr>
          <w:rFonts w:ascii="微軟正黑體" w:eastAsia="微軟正黑體" w:hAnsi="微軟正黑體"/>
          <w:sz w:val="22"/>
          <w:szCs w:val="24"/>
          <w:lang w:eastAsia="zh-CN"/>
        </w:rPr>
        <w:t>)</w:t>
      </w:r>
      <w:r w:rsidRPr="00840E99">
        <w:rPr>
          <w:rFonts w:ascii="微軟正黑體" w:eastAsia="微軟正黑體" w:hAnsi="微軟正黑體" w:hint="eastAsia"/>
          <w:szCs w:val="24"/>
          <w:lang w:eastAsia="zh-CN"/>
        </w:rPr>
        <w:t>；并于进行甲方之各项工程及作业时，同意遵守『承揽须知』之规定事项。承揽甲方各项工程及作业时，须针对该工程施工及作业人员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含临时工</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部份，依据承揽作业厂区规定投保个人意外险</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含一般意外身故</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残障</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并检附证明文件。</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详参「承揽须知</w:t>
      </w:r>
      <w:r w:rsidRPr="00840E99">
        <w:rPr>
          <w:rFonts w:ascii="微軟正黑體" w:eastAsia="微軟正黑體" w:hAnsi="微軟正黑體"/>
          <w:szCs w:val="24"/>
          <w:lang w:eastAsia="zh-CN"/>
        </w:rPr>
        <w:t>6.</w:t>
      </w:r>
      <w:r w:rsidRPr="00840E99">
        <w:rPr>
          <w:rFonts w:ascii="微軟正黑體" w:eastAsia="微軟正黑體" w:hAnsi="微軟正黑體" w:hint="eastAsia"/>
          <w:szCs w:val="24"/>
          <w:lang w:eastAsia="zh-CN"/>
        </w:rPr>
        <w:t>保险投保规定」</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，并遵循甲方承揽须知要求，若有违反规定愿意接受『承揽须知』中有关处罚。</w:t>
      </w:r>
    </w:p>
    <w:p w:rsidR="00AC4BC4" w:rsidRPr="00840E99" w:rsidRDefault="00E837B6" w:rsidP="00D76A2F">
      <w:pPr>
        <w:numPr>
          <w:ilvl w:val="0"/>
          <w:numId w:val="2"/>
        </w:num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hint="eastAsia"/>
          <w:szCs w:val="24"/>
          <w:lang w:eastAsia="zh-CN"/>
        </w:rPr>
        <w:t>乙方已了解依据安全生产法及其相关法规</w:t>
      </w:r>
      <w:r w:rsidRPr="00840E99">
        <w:rPr>
          <w:rFonts w:ascii="微軟正黑體" w:eastAsia="微軟正黑體" w:hAnsi="微軟正黑體" w:hint="eastAsia"/>
          <w:szCs w:val="24"/>
        </w:rPr>
        <w:t>之</w:t>
      </w:r>
      <w:r w:rsidRPr="00840E99">
        <w:rPr>
          <w:rFonts w:ascii="微軟正黑體" w:eastAsia="微軟正黑體" w:hAnsi="微軟正黑體" w:hint="eastAsia"/>
          <w:szCs w:val="24"/>
          <w:lang w:eastAsia="zh-CN"/>
        </w:rPr>
        <w:t>规定，为预防职业灾害并确保承揽作业期间之环境与安全卫生相关工作之正常运作管理，故同意甲方设立协议组织及本环安卫</w:t>
      </w:r>
      <w:r w:rsidR="00D76A2F" w:rsidRPr="00840E99">
        <w:rPr>
          <w:rFonts w:ascii="微軟正黑體" w:eastAsia="微軟正黑體" w:hAnsi="微軟正黑體" w:hint="eastAsia"/>
          <w:szCs w:val="24"/>
          <w:lang w:eastAsia="zh-CN"/>
        </w:rPr>
        <w:t>承诺</w:t>
      </w:r>
      <w:r w:rsidRPr="00840E99">
        <w:rPr>
          <w:rFonts w:ascii="微軟正黑體" w:eastAsia="微軟正黑體" w:hAnsi="微軟正黑體" w:hint="eastAsia"/>
          <w:szCs w:val="24"/>
          <w:lang w:eastAsia="zh-CN"/>
        </w:rPr>
        <w:t>内容，恪守华新丽华</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股</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公司</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所属辖厂</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承揽商作业管制规定，谨此。</w:t>
      </w:r>
    </w:p>
    <w:p w:rsidR="00AC4BC4" w:rsidRPr="00840E99" w:rsidRDefault="00E837B6" w:rsidP="00CF2BCD">
      <w:pPr>
        <w:numPr>
          <w:ilvl w:val="0"/>
          <w:numId w:val="2"/>
        </w:num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hint="eastAsia"/>
          <w:szCs w:val="24"/>
          <w:lang w:eastAsia="zh-CN"/>
        </w:rPr>
        <w:t>乙方在环境与安全卫生管理政策下承诺将甲方提供之承揽须知及环境与安全卫生管理教材予以教育及转知所属各工程施工及作业人员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即乙方所属人员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包含主合约相关承揽人员及再承揽人员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；并提供受训记录及人员名册予甲方便于管理及发证。</w:t>
      </w:r>
    </w:p>
    <w:p w:rsidR="00AC4BC4" w:rsidRPr="00840E99" w:rsidRDefault="00E837B6" w:rsidP="00CF2BCD">
      <w:pPr>
        <w:numPr>
          <w:ilvl w:val="0"/>
          <w:numId w:val="2"/>
        </w:num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hint="eastAsia"/>
          <w:szCs w:val="24"/>
          <w:lang w:eastAsia="zh-CN"/>
        </w:rPr>
        <w:t>乙方承诺，进入甲方作业之人员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即乙方所属人员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包含主合约相关承揽人员及再承揽人员</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，均已为其投保法规规定之相关保险；若为外籍人士，乙方保证均以合法取得在</w:t>
      </w:r>
      <w:r w:rsidR="00D76A2F" w:rsidRPr="00840E99">
        <w:rPr>
          <w:rFonts w:ascii="微軟正黑體" w:eastAsia="微軟正黑體" w:hAnsi="微軟正黑體" w:hint="eastAsia"/>
          <w:szCs w:val="24"/>
          <w:lang w:eastAsia="zh-CN"/>
        </w:rPr>
        <w:t>中国</w:t>
      </w:r>
      <w:r w:rsidRPr="00840E99">
        <w:rPr>
          <w:rFonts w:ascii="微軟正黑體" w:eastAsia="微軟正黑體" w:hAnsi="微軟正黑體" w:hint="eastAsia"/>
          <w:szCs w:val="24"/>
          <w:lang w:eastAsia="zh-CN"/>
        </w:rPr>
        <w:t>工作证并依法投保相关保险。</w:t>
      </w:r>
    </w:p>
    <w:p w:rsidR="007E3F3C" w:rsidRPr="00840E99" w:rsidRDefault="00E837B6" w:rsidP="00CF2BCD">
      <w:pPr>
        <w:numPr>
          <w:ilvl w:val="0"/>
          <w:numId w:val="2"/>
        </w:numPr>
        <w:spacing w:line="0" w:lineRule="atLeast"/>
        <w:ind w:left="357" w:hanging="357"/>
        <w:jc w:val="both"/>
        <w:rPr>
          <w:rFonts w:ascii="微軟正黑體" w:eastAsia="微軟正黑體" w:hAnsi="微軟正黑體"/>
          <w:szCs w:val="24"/>
        </w:rPr>
      </w:pPr>
      <w:r w:rsidRPr="00840E99">
        <w:rPr>
          <w:rFonts w:ascii="微軟正黑體" w:eastAsia="微軟正黑體" w:hAnsi="微軟正黑體" w:hint="eastAsia"/>
          <w:szCs w:val="24"/>
          <w:lang w:eastAsia="zh-CN"/>
        </w:rPr>
        <w:t>共同防止灾害责任：</w:t>
      </w:r>
    </w:p>
    <w:p w:rsidR="00AC4BC4" w:rsidRPr="00840E99" w:rsidRDefault="00E837B6" w:rsidP="00CF2BCD">
      <w:pPr>
        <w:spacing w:afterLines="50" w:after="180" w:line="0" w:lineRule="atLeast"/>
        <w:ind w:left="360"/>
        <w:jc w:val="both"/>
        <w:rPr>
          <w:rFonts w:ascii="微軟正黑體" w:eastAsia="微軟正黑體" w:hAnsi="微軟正黑體"/>
          <w:szCs w:val="24"/>
        </w:rPr>
      </w:pPr>
      <w:r w:rsidRPr="00840E99">
        <w:rPr>
          <w:rFonts w:ascii="微軟正黑體" w:eastAsia="微軟正黑體" w:hAnsi="微軟正黑體" w:hint="eastAsia"/>
          <w:szCs w:val="24"/>
          <w:lang w:eastAsia="zh-CN"/>
        </w:rPr>
        <w:t>乙方承诺将甲方事前告知乙方有关事业工作环境、危害因素等落实于承揽作业中；同时对于法令规定之环境与安全卫生事项，举凡实施各项灾害防止计划、执行环境与安全卫生管理等，并负责提供所属作业人员一切必要之安全防护器具及教育训练，以确保人员作业安全。</w:t>
      </w:r>
    </w:p>
    <w:p w:rsidR="002D344F" w:rsidRPr="00840E99" w:rsidRDefault="00E837B6" w:rsidP="00CF2BCD">
      <w:pPr>
        <w:numPr>
          <w:ilvl w:val="0"/>
          <w:numId w:val="2"/>
        </w:num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hint="eastAsia"/>
          <w:szCs w:val="24"/>
          <w:lang w:eastAsia="zh-CN"/>
        </w:rPr>
        <w:t>本</w:t>
      </w:r>
      <w:r w:rsidR="00D76A2F" w:rsidRPr="00840E99">
        <w:rPr>
          <w:rFonts w:ascii="微軟正黑體" w:eastAsia="微軟正黑體" w:hAnsi="微軟正黑體" w:hint="eastAsia"/>
          <w:szCs w:val="24"/>
          <w:lang w:eastAsia="zh-CN"/>
        </w:rPr>
        <w:t>承诺</w:t>
      </w:r>
      <w:r w:rsidRPr="00840E99">
        <w:rPr>
          <w:rFonts w:ascii="微軟正黑體" w:eastAsia="微軟正黑體" w:hAnsi="微軟正黑體" w:hint="eastAsia"/>
          <w:szCs w:val="24"/>
          <w:lang w:eastAsia="zh-CN"/>
        </w:rPr>
        <w:t>书适用于</w:t>
      </w:r>
      <w:r w:rsidR="001E4A25" w:rsidRPr="00840E99">
        <w:rPr>
          <w:rFonts w:ascii="微軟正黑體" w:eastAsia="微軟正黑體" w:hAnsi="微軟正黑體" w:hint="eastAsia"/>
          <w:szCs w:val="24"/>
          <w:u w:val="single"/>
        </w:rPr>
        <w:t>********</w:t>
      </w:r>
      <w:r w:rsidR="001E4A25" w:rsidRPr="00840E99">
        <w:rPr>
          <w:rFonts w:ascii="微軟正黑體" w:eastAsia="微軟正黑體" w:hAnsi="微軟正黑體" w:hint="eastAsia"/>
          <w:szCs w:val="24"/>
          <w:u w:val="single"/>
          <w:lang w:eastAsia="zh-CN"/>
        </w:rPr>
        <w:t>有限公司</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甲方</w:t>
      </w:r>
      <w:r w:rsidRPr="00840E99">
        <w:rPr>
          <w:rFonts w:ascii="微軟正黑體" w:eastAsia="微軟正黑體" w:hAnsi="微軟正黑體"/>
          <w:szCs w:val="24"/>
          <w:lang w:eastAsia="zh-CN"/>
        </w:rPr>
        <w:t>)</w:t>
      </w:r>
      <w:r w:rsidRPr="00840E99">
        <w:rPr>
          <w:rFonts w:ascii="微軟正黑體" w:eastAsia="微軟正黑體" w:hAnsi="微軟正黑體" w:hint="eastAsia"/>
          <w:szCs w:val="24"/>
          <w:lang w:eastAsia="zh-CN"/>
        </w:rPr>
        <w:t>辖属厂域范围。</w:t>
      </w:r>
    </w:p>
    <w:p w:rsidR="000D0241" w:rsidRPr="00840E99" w:rsidRDefault="00E837B6" w:rsidP="00CF2BCD">
      <w:pPr>
        <w:numPr>
          <w:ilvl w:val="0"/>
          <w:numId w:val="2"/>
        </w:num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hint="eastAsia"/>
          <w:szCs w:val="24"/>
          <w:lang w:eastAsia="zh-CN"/>
        </w:rPr>
        <w:t>承揽须知或环境与安全卫生管理教材遇有变更时，依召开承揽商会议之内容为准。但本</w:t>
      </w:r>
      <w:r w:rsidR="00D76A2F" w:rsidRPr="00840E99">
        <w:rPr>
          <w:rFonts w:ascii="微軟正黑體" w:eastAsia="微軟正黑體" w:hAnsi="微軟正黑體" w:hint="eastAsia"/>
          <w:szCs w:val="24"/>
          <w:lang w:eastAsia="zh-CN"/>
        </w:rPr>
        <w:t>承诺</w:t>
      </w:r>
      <w:r w:rsidRPr="00840E99">
        <w:rPr>
          <w:rFonts w:ascii="微軟正黑體" w:eastAsia="微軟正黑體" w:hAnsi="微軟正黑體" w:hint="eastAsia"/>
          <w:szCs w:val="24"/>
          <w:lang w:eastAsia="zh-CN"/>
        </w:rPr>
        <w:t>书同意遵守承揽须知、教育、转知及共同防止灾害责任精神，仍属有效，不需重新签署。</w:t>
      </w:r>
    </w:p>
    <w:p w:rsidR="000D0241" w:rsidRPr="00840E99" w:rsidRDefault="000D0241" w:rsidP="00CF2BCD">
      <w:pPr>
        <w:spacing w:line="0" w:lineRule="atLeast"/>
        <w:ind w:left="357"/>
        <w:jc w:val="both"/>
        <w:rPr>
          <w:rFonts w:ascii="微軟正黑體" w:eastAsia="微軟正黑體" w:hAnsi="微軟正黑體"/>
          <w:szCs w:val="24"/>
        </w:rPr>
      </w:pPr>
    </w:p>
    <w:p w:rsidR="00AC4BC4" w:rsidRPr="00840E99" w:rsidRDefault="00CF2BCD" w:rsidP="00CF2BCD">
      <w:pPr>
        <w:spacing w:afterLines="50" w:after="180" w:line="0" w:lineRule="atLeast"/>
        <w:ind w:left="360"/>
        <w:jc w:val="both"/>
        <w:rPr>
          <w:rFonts w:ascii="微軟正黑體" w:eastAsia="微軟正黑體" w:hAnsi="微軟正黑體"/>
          <w:szCs w:val="24"/>
        </w:rPr>
      </w:pPr>
      <w:r w:rsidRPr="00840E99">
        <w:rPr>
          <w:rFonts w:ascii="微軟正黑體" w:eastAsia="微軟正黑體" w:hAnsi="微軟正黑體"/>
          <w:noProof/>
          <w:szCs w:val="24"/>
        </w:rPr>
        <mc:AlternateContent>
          <mc:Choice Requires="wps">
            <w:drawing>
              <wp:anchor distT="0" distB="0" distL="114300" distR="114300" simplePos="0" relativeHeight="251660288" behindDoc="0" locked="0" layoutInCell="0" allowOverlap="1" wp14:anchorId="2AF1BCF9" wp14:editId="16EB73E7">
                <wp:simplePos x="0" y="0"/>
                <wp:positionH relativeFrom="column">
                  <wp:posOffset>5716905</wp:posOffset>
                </wp:positionH>
                <wp:positionV relativeFrom="paragraph">
                  <wp:posOffset>303530</wp:posOffset>
                </wp:positionV>
                <wp:extent cx="685800" cy="68580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AC4BC4" w:rsidRPr="00CF2BCD" w:rsidRDefault="00AC4BC4" w:rsidP="00AC4BC4">
                            <w:pPr>
                              <w:jc w:val="center"/>
                              <w:rPr>
                                <w:rFonts w:ascii="微軟正黑體" w:eastAsia="微軟正黑體" w:hAnsi="微軟正黑體"/>
                              </w:rPr>
                            </w:pPr>
                            <w:r w:rsidRPr="00CF2BCD">
                              <w:rPr>
                                <w:rFonts w:ascii="微軟正黑體" w:eastAsia="微軟正黑體" w:hAnsi="微軟正黑體" w:hint="eastAsia"/>
                              </w:rPr>
                              <w:t>小印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0.15pt;margin-top:23.9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" o:allowincell="f">
                <v:textbox>
                  <w:txbxContent>
                    <w:p w:rsidR="00AC4BC4" w:rsidRPr="00CF2BCD" w:rsidRDefault="00AC4BC4" w:rsidP="00AC4BC4">
                      <w:pPr>
                        <w:jc w:val="center"/>
                        <w:rPr>
                          <w:rFonts w:ascii="微軟正黑體" w:eastAsia="微軟正黑體" w:hAnsi="微軟正黑體"/>
                        </w:rPr>
                      </w:pPr>
                      <w:r w:rsidRPr="00CF2BCD">
                        <w:rPr>
                          <w:rFonts w:ascii="微軟正黑體" w:eastAsia="微軟正黑體" w:hAnsi="微軟正黑體" w:hint="eastAsia"/>
                        </w:rPr>
                        <w:t>小印</w:t>
                      </w:r>
                    </w:p>
                  </w:txbxContent>
                </v:textbox>
              </v:rect>
            </w:pict>
          </mc:Fallback>
        </mc:AlternateContent>
      </w:r>
      <w:r w:rsidRPr="00840E99">
        <w:rPr>
          <w:rFonts w:ascii="微軟正黑體" w:eastAsia="微軟正黑體" w:hAnsi="微軟正黑體"/>
          <w:noProof/>
          <w:szCs w:val="24"/>
        </w:rPr>
        <mc:AlternateContent>
          <mc:Choice Requires="wps">
            <w:drawing>
              <wp:anchor distT="0" distB="0" distL="114300" distR="114300" simplePos="0" relativeHeight="251659264" behindDoc="0" locked="0" layoutInCell="0" allowOverlap="1" wp14:anchorId="61CA176B" wp14:editId="20F14E0C">
                <wp:simplePos x="0" y="0"/>
                <wp:positionH relativeFrom="column">
                  <wp:posOffset>4421505</wp:posOffset>
                </wp:positionH>
                <wp:positionV relativeFrom="paragraph">
                  <wp:posOffset>75234</wp:posOffset>
                </wp:positionV>
                <wp:extent cx="1066800" cy="9144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rect">
                          <a:avLst/>
                        </a:prstGeom>
                        <a:solidFill>
                          <a:srgbClr val="FFFFFF"/>
                        </a:solidFill>
                        <a:ln w="9525">
                          <a:solidFill>
                            <a:srgbClr val="000000"/>
                          </a:solidFill>
                          <a:miter lim="800000"/>
                          <a:headEnd/>
                          <a:tailEnd/>
                        </a:ln>
                      </wps:spPr>
                      <wps:txbx>
                        <w:txbxContent>
                          <w:p w:rsidR="00AC4BC4" w:rsidRPr="00CF2BCD" w:rsidRDefault="00AC4BC4" w:rsidP="00AC4BC4">
                            <w:pPr>
                              <w:jc w:val="center"/>
                              <w:rPr>
                                <w:rFonts w:ascii="微軟正黑體" w:eastAsia="微軟正黑體" w:hAnsi="微軟正黑體"/>
                              </w:rPr>
                            </w:pPr>
                            <w:r w:rsidRPr="00CF2BCD">
                              <w:rPr>
                                <w:rFonts w:ascii="微軟正黑體" w:eastAsia="微軟正黑體" w:hAnsi="微軟正黑體" w:hint="eastAsia"/>
                              </w:rPr>
                              <w:t>大印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48.15pt;margin-top:5.9pt;width: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" o:allowincell="f">
                <v:textbox>
                  <w:txbxContent>
                    <w:p w:rsidR="00AC4BC4" w:rsidRPr="00CF2BCD" w:rsidRDefault="00AC4BC4" w:rsidP="00AC4BC4">
                      <w:pPr>
                        <w:jc w:val="center"/>
                        <w:rPr>
                          <w:rFonts w:ascii="微軟正黑體" w:eastAsia="微軟正黑體" w:hAnsi="微軟正黑體"/>
                        </w:rPr>
                      </w:pPr>
                      <w:r w:rsidRPr="00CF2BCD">
                        <w:rPr>
                          <w:rFonts w:ascii="微軟正黑體" w:eastAsia="微軟正黑體" w:hAnsi="微軟正黑體" w:hint="eastAsia"/>
                        </w:rPr>
                        <w:t>大印</w:t>
                      </w:r>
                    </w:p>
                  </w:txbxContent>
                </v:textbox>
              </v:rect>
            </w:pict>
          </mc:Fallback>
        </mc:AlternateContent>
      </w:r>
      <w:r w:rsidR="00E837B6" w:rsidRPr="00840E99">
        <w:rPr>
          <w:rFonts w:ascii="微軟正黑體" w:eastAsia="微軟正黑體" w:hAnsi="微軟正黑體"/>
          <w:szCs w:val="24"/>
          <w:lang w:eastAsia="zh-CN"/>
        </w:rPr>
        <w:t>(</w:t>
      </w:r>
      <w:r w:rsidR="00E837B6" w:rsidRPr="00840E99">
        <w:rPr>
          <w:rFonts w:ascii="微軟正黑體" w:eastAsia="微軟正黑體" w:hAnsi="微軟正黑體" w:hint="eastAsia"/>
          <w:szCs w:val="24"/>
          <w:lang w:eastAsia="zh-CN"/>
        </w:rPr>
        <w:t>乙方</w:t>
      </w:r>
      <w:r w:rsidR="00E837B6" w:rsidRPr="00840E99">
        <w:rPr>
          <w:rFonts w:ascii="微軟正黑體" w:eastAsia="微軟正黑體" w:hAnsi="微軟正黑體"/>
          <w:szCs w:val="24"/>
          <w:lang w:eastAsia="zh-CN"/>
        </w:rPr>
        <w:t>)</w:t>
      </w:r>
    </w:p>
    <w:p w:rsidR="00AC4BC4" w:rsidRPr="00840E99" w:rsidRDefault="00E837B6" w:rsidP="00CF2BCD">
      <w:pPr>
        <w:spacing w:afterLines="50" w:after="180" w:line="0" w:lineRule="atLeast"/>
        <w:jc w:val="both"/>
        <w:rPr>
          <w:rFonts w:ascii="微軟正黑體" w:eastAsia="微軟正黑體" w:hAnsi="微軟正黑體"/>
          <w:szCs w:val="24"/>
          <w:u w:val="single"/>
        </w:rPr>
      </w:pP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公司名称：</w:t>
      </w:r>
      <w:r w:rsidR="00AC4BC4" w:rsidRPr="00840E99">
        <w:rPr>
          <w:rFonts w:ascii="微軟正黑體" w:eastAsia="微軟正黑體" w:hAnsi="微軟正黑體"/>
          <w:szCs w:val="24"/>
          <w:u w:val="single"/>
        </w:rPr>
        <w:t xml:space="preserve">                     </w:t>
      </w:r>
    </w:p>
    <w:p w:rsidR="00AC4BC4" w:rsidRPr="00840E99" w:rsidRDefault="00E837B6" w:rsidP="00CF2BCD">
      <w:pPr>
        <w:spacing w:afterLines="50" w:after="180" w:line="0" w:lineRule="atLeast"/>
        <w:jc w:val="both"/>
        <w:rPr>
          <w:rFonts w:ascii="微軟正黑體" w:eastAsia="微軟正黑體" w:hAnsi="微軟正黑體"/>
          <w:szCs w:val="24"/>
          <w:u w:val="single"/>
        </w:rPr>
      </w:pP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负</w:t>
      </w: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责</w:t>
      </w: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人：</w:t>
      </w:r>
      <w:r w:rsidR="00AC4BC4" w:rsidRPr="00840E99">
        <w:rPr>
          <w:rFonts w:ascii="微軟正黑體" w:eastAsia="微軟正黑體" w:hAnsi="微軟正黑體"/>
          <w:szCs w:val="24"/>
          <w:u w:val="single"/>
        </w:rPr>
        <w:t xml:space="preserve">                     </w:t>
      </w:r>
    </w:p>
    <w:p w:rsidR="00AC4BC4" w:rsidRPr="00840E99" w:rsidRDefault="00E837B6" w:rsidP="00CF2BCD">
      <w:pPr>
        <w:spacing w:afterLines="50" w:after="180" w:line="0" w:lineRule="atLeast"/>
        <w:jc w:val="both"/>
        <w:rPr>
          <w:rFonts w:ascii="微軟正黑體" w:eastAsia="微軟正黑體" w:hAnsi="微軟正黑體"/>
          <w:szCs w:val="24"/>
          <w:u w:val="single"/>
        </w:rPr>
      </w:pP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地</w:t>
      </w: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址：</w:t>
      </w:r>
      <w:r w:rsidR="00AC4BC4" w:rsidRPr="00840E99">
        <w:rPr>
          <w:rFonts w:ascii="微軟正黑體" w:eastAsia="微軟正黑體" w:hAnsi="微軟正黑體"/>
          <w:szCs w:val="24"/>
          <w:u w:val="single"/>
        </w:rPr>
        <w:t xml:space="preserve">                                              </w:t>
      </w:r>
      <w:bookmarkStart w:id="3" w:name="_GoBack"/>
      <w:bookmarkEnd w:id="3"/>
    </w:p>
    <w:p w:rsidR="00B065F9" w:rsidRPr="00840E99" w:rsidRDefault="00E837B6" w:rsidP="00CF2BCD">
      <w:pPr>
        <w:spacing w:afterLines="50" w:after="180" w:line="0" w:lineRule="atLeast"/>
        <w:jc w:val="both"/>
        <w:rPr>
          <w:rFonts w:ascii="微軟正黑體" w:eastAsia="微軟正黑體" w:hAnsi="微軟正黑體"/>
          <w:szCs w:val="24"/>
        </w:rPr>
      </w:pP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日</w:t>
      </w:r>
      <w:r w:rsidRPr="00840E99">
        <w:rPr>
          <w:rFonts w:ascii="微軟正黑體" w:eastAsia="微軟正黑體" w:hAnsi="微軟正黑體"/>
          <w:szCs w:val="24"/>
          <w:lang w:eastAsia="zh-CN"/>
        </w:rPr>
        <w:t xml:space="preserve">    </w:t>
      </w:r>
      <w:r w:rsidRPr="00840E99">
        <w:rPr>
          <w:rFonts w:ascii="微軟正黑體" w:eastAsia="微軟正黑體" w:hAnsi="微軟正黑體" w:hint="eastAsia"/>
          <w:szCs w:val="24"/>
          <w:lang w:eastAsia="zh-CN"/>
        </w:rPr>
        <w:t>期：</w:t>
      </w:r>
      <w:r w:rsidRPr="00840E99">
        <w:rPr>
          <w:rFonts w:ascii="微軟正黑體" w:eastAsia="微軟正黑體" w:hAnsi="微軟正黑體"/>
          <w:szCs w:val="24"/>
          <w:u w:val="single"/>
          <w:lang w:eastAsia="zh-CN"/>
        </w:rPr>
        <w:t xml:space="preserve">  </w:t>
      </w:r>
      <w:r w:rsidR="00CF2BCD" w:rsidRPr="00840E99">
        <w:rPr>
          <w:rFonts w:ascii="微軟正黑體" w:eastAsia="微軟正黑體" w:hAnsi="微軟正黑體" w:hint="eastAsia"/>
          <w:szCs w:val="24"/>
          <w:u w:val="single"/>
        </w:rPr>
        <w:t xml:space="preserve">    </w:t>
      </w:r>
      <w:r w:rsidRPr="00840E99">
        <w:rPr>
          <w:rFonts w:ascii="微軟正黑體" w:eastAsia="微軟正黑體" w:hAnsi="微軟正黑體"/>
          <w:szCs w:val="24"/>
          <w:u w:val="single"/>
          <w:lang w:eastAsia="zh-CN"/>
        </w:rPr>
        <w:t xml:space="preserve">  </w:t>
      </w:r>
      <w:r w:rsidRPr="00840E99">
        <w:rPr>
          <w:rFonts w:ascii="微軟正黑體" w:eastAsia="微軟正黑體" w:hAnsi="微軟正黑體" w:hint="eastAsia"/>
          <w:szCs w:val="24"/>
          <w:lang w:eastAsia="zh-CN"/>
        </w:rPr>
        <w:t>年</w:t>
      </w:r>
      <w:r w:rsidRPr="00840E99">
        <w:rPr>
          <w:rFonts w:ascii="微軟正黑體" w:eastAsia="微軟正黑體" w:hAnsi="微軟正黑體"/>
          <w:szCs w:val="24"/>
          <w:u w:val="single"/>
          <w:lang w:eastAsia="zh-CN"/>
        </w:rPr>
        <w:t xml:space="preserve">  </w:t>
      </w:r>
      <w:r w:rsidR="00CF2BCD" w:rsidRPr="00840E99">
        <w:rPr>
          <w:rFonts w:ascii="微軟正黑體" w:eastAsia="微軟正黑體" w:hAnsi="微軟正黑體" w:hint="eastAsia"/>
          <w:szCs w:val="24"/>
          <w:u w:val="single"/>
        </w:rPr>
        <w:t xml:space="preserve"> </w:t>
      </w:r>
      <w:r w:rsidRPr="00840E99">
        <w:rPr>
          <w:rFonts w:ascii="微軟正黑體" w:eastAsia="微軟正黑體" w:hAnsi="微軟正黑體"/>
          <w:szCs w:val="24"/>
          <w:u w:val="single"/>
          <w:lang w:eastAsia="zh-CN"/>
        </w:rPr>
        <w:t xml:space="preserve">  </w:t>
      </w:r>
      <w:r w:rsidRPr="00840E99">
        <w:rPr>
          <w:rFonts w:ascii="微軟正黑體" w:eastAsia="微軟正黑體" w:hAnsi="微軟正黑體" w:hint="eastAsia"/>
          <w:szCs w:val="24"/>
          <w:lang w:eastAsia="zh-CN"/>
        </w:rPr>
        <w:t>月</w:t>
      </w:r>
      <w:r w:rsidRPr="00840E99">
        <w:rPr>
          <w:rFonts w:ascii="微軟正黑體" w:eastAsia="微軟正黑體" w:hAnsi="微軟正黑體"/>
          <w:szCs w:val="24"/>
          <w:u w:val="single"/>
          <w:lang w:eastAsia="zh-CN"/>
        </w:rPr>
        <w:t xml:space="preserve">  </w:t>
      </w:r>
      <w:r w:rsidR="00CF2BCD" w:rsidRPr="00840E99">
        <w:rPr>
          <w:rFonts w:ascii="微軟正黑體" w:eastAsia="微軟正黑體" w:hAnsi="微軟正黑體" w:hint="eastAsia"/>
          <w:szCs w:val="24"/>
          <w:u w:val="single"/>
        </w:rPr>
        <w:t xml:space="preserve"> </w:t>
      </w:r>
      <w:r w:rsidRPr="00840E99">
        <w:rPr>
          <w:rFonts w:ascii="微軟正黑體" w:eastAsia="微軟正黑體" w:hAnsi="微軟正黑體"/>
          <w:szCs w:val="24"/>
          <w:u w:val="single"/>
          <w:lang w:eastAsia="zh-CN"/>
        </w:rPr>
        <w:t xml:space="preserve">  </w:t>
      </w:r>
      <w:r w:rsidRPr="00840E99">
        <w:rPr>
          <w:rFonts w:ascii="微軟正黑體" w:eastAsia="微軟正黑體" w:hAnsi="微軟正黑體" w:hint="eastAsia"/>
          <w:szCs w:val="24"/>
          <w:lang w:eastAsia="zh-CN"/>
        </w:rPr>
        <w:t>日</w:t>
      </w:r>
    </w:p>
    <w:sectPr w:rsidR="00B065F9" w:rsidRPr="00840E99" w:rsidSect="00CF2BCD">
      <w:pgSz w:w="11906" w:h="16838"/>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8C" w:rsidRDefault="004B4E8C" w:rsidP="000D0241">
      <w:r>
        <w:separator/>
      </w:r>
    </w:p>
  </w:endnote>
  <w:endnote w:type="continuationSeparator" w:id="0">
    <w:p w:rsidR="004B4E8C" w:rsidRDefault="004B4E8C" w:rsidP="000D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8C" w:rsidRDefault="004B4E8C" w:rsidP="000D0241">
      <w:r>
        <w:separator/>
      </w:r>
    </w:p>
  </w:footnote>
  <w:footnote w:type="continuationSeparator" w:id="0">
    <w:p w:rsidR="004B4E8C" w:rsidRDefault="004B4E8C" w:rsidP="000D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A28"/>
    <w:multiLevelType w:val="multilevel"/>
    <w:tmpl w:val="831E9828"/>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ascii="Times New Roman" w:hAnsi="Times New Roman" w:cs="Times New Roman" w:hint="default"/>
        <w:b w:val="0"/>
        <w:i w:val="0"/>
      </w:rPr>
    </w:lvl>
    <w:lvl w:ilvl="2">
      <w:start w:val="1"/>
      <w:numFmt w:val="decimal"/>
      <w:lvlText w:val="4.1.%3"/>
      <w:lvlJc w:val="left"/>
      <w:pPr>
        <w:tabs>
          <w:tab w:val="num" w:pos="1680"/>
        </w:tabs>
        <w:ind w:left="1680" w:hanging="720"/>
      </w:pPr>
      <w:rPr>
        <w:rFonts w:ascii="Times New Roman" w:hAnsi="Times New Roman" w:cs="Times New Roman" w:hint="default"/>
        <w:b w:val="0"/>
        <w:i w:val="0"/>
        <w:szCs w:val="24"/>
      </w:rPr>
    </w:lvl>
    <w:lvl w:ilvl="3">
      <w:start w:val="1"/>
      <w:numFmt w:val="upperLetter"/>
      <w:lvlText w:val="%4."/>
      <w:lvlJc w:val="left"/>
      <w:pPr>
        <w:tabs>
          <w:tab w:val="num" w:pos="1920"/>
        </w:tabs>
        <w:ind w:left="1920" w:hanging="480"/>
      </w:pPr>
      <w:rPr>
        <w:rFonts w:hint="default"/>
        <w:b w:val="0"/>
        <w:i w:val="0"/>
      </w:rPr>
    </w:lvl>
    <w:lvl w:ilvl="4">
      <w:start w:val="1"/>
      <w:numFmt w:val="decimal"/>
      <w:lvlText w:val="%5."/>
      <w:lvlJc w:val="left"/>
      <w:pPr>
        <w:tabs>
          <w:tab w:val="num" w:pos="2340"/>
        </w:tabs>
        <w:ind w:left="2340" w:hanging="360"/>
      </w:pPr>
      <w:rPr>
        <w:rFonts w:ascii="Times New Roman" w:hAnsi="Times New Roman" w:cs="Times New Roman" w:hint="default"/>
        <w:b w:val="0"/>
        <w:i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1">
    <w:nsid w:val="2784241B"/>
    <w:multiLevelType w:val="hybridMultilevel"/>
    <w:tmpl w:val="3BD6D15A"/>
    <w:lvl w:ilvl="0" w:tplc="A10CB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C4"/>
    <w:rsid w:val="00004BAC"/>
    <w:rsid w:val="0001720E"/>
    <w:rsid w:val="0008405E"/>
    <w:rsid w:val="000A5654"/>
    <w:rsid w:val="000D0241"/>
    <w:rsid w:val="000D2763"/>
    <w:rsid w:val="00110306"/>
    <w:rsid w:val="00110F38"/>
    <w:rsid w:val="00111EA2"/>
    <w:rsid w:val="001665A4"/>
    <w:rsid w:val="0017022E"/>
    <w:rsid w:val="0018651A"/>
    <w:rsid w:val="001E4A25"/>
    <w:rsid w:val="00261374"/>
    <w:rsid w:val="002D344F"/>
    <w:rsid w:val="002E097F"/>
    <w:rsid w:val="0030140C"/>
    <w:rsid w:val="003A1C0E"/>
    <w:rsid w:val="00414F5B"/>
    <w:rsid w:val="00463BD0"/>
    <w:rsid w:val="004B4E8C"/>
    <w:rsid w:val="004B4FA7"/>
    <w:rsid w:val="005052A6"/>
    <w:rsid w:val="00516438"/>
    <w:rsid w:val="00565C0B"/>
    <w:rsid w:val="00652B85"/>
    <w:rsid w:val="00660BB1"/>
    <w:rsid w:val="006949E5"/>
    <w:rsid w:val="006C41A9"/>
    <w:rsid w:val="007E3F3C"/>
    <w:rsid w:val="007F0313"/>
    <w:rsid w:val="00840E99"/>
    <w:rsid w:val="008A59C6"/>
    <w:rsid w:val="008E3B3C"/>
    <w:rsid w:val="0093750F"/>
    <w:rsid w:val="009E27C6"/>
    <w:rsid w:val="009F769B"/>
    <w:rsid w:val="00A74490"/>
    <w:rsid w:val="00AC4BC4"/>
    <w:rsid w:val="00B0131E"/>
    <w:rsid w:val="00B065F9"/>
    <w:rsid w:val="00B16363"/>
    <w:rsid w:val="00B408AF"/>
    <w:rsid w:val="00B610D7"/>
    <w:rsid w:val="00B93601"/>
    <w:rsid w:val="00BA3E45"/>
    <w:rsid w:val="00BD4127"/>
    <w:rsid w:val="00C2067D"/>
    <w:rsid w:val="00C4693C"/>
    <w:rsid w:val="00C92C4A"/>
    <w:rsid w:val="00CB7A7A"/>
    <w:rsid w:val="00CF2BCD"/>
    <w:rsid w:val="00D76A2F"/>
    <w:rsid w:val="00DA12B1"/>
    <w:rsid w:val="00E075AA"/>
    <w:rsid w:val="00E43B63"/>
    <w:rsid w:val="00E753BE"/>
    <w:rsid w:val="00E837B6"/>
    <w:rsid w:val="00EE4BDC"/>
    <w:rsid w:val="00EF4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C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3"/>
    <w:rsid w:val="00AC4BC4"/>
    <w:pPr>
      <w:contextualSpacing w:val="0"/>
    </w:pPr>
    <w:rPr>
      <w:rFonts w:eastAsia="Times New Roman"/>
      <w:b/>
    </w:rPr>
  </w:style>
  <w:style w:type="paragraph" w:styleId="a3">
    <w:name w:val="List Bullet"/>
    <w:basedOn w:val="a"/>
    <w:uiPriority w:val="99"/>
    <w:semiHidden/>
    <w:unhideWhenUsed/>
    <w:rsid w:val="00AC4BC4"/>
    <w:pPr>
      <w:tabs>
        <w:tab w:val="num" w:pos="360"/>
      </w:tabs>
      <w:ind w:left="360" w:hanging="360"/>
      <w:contextualSpacing/>
    </w:pPr>
  </w:style>
  <w:style w:type="paragraph" w:styleId="a4">
    <w:name w:val="header"/>
    <w:basedOn w:val="a"/>
    <w:link w:val="a5"/>
    <w:uiPriority w:val="99"/>
    <w:unhideWhenUsed/>
    <w:rsid w:val="000D0241"/>
    <w:pPr>
      <w:tabs>
        <w:tab w:val="center" w:pos="4153"/>
        <w:tab w:val="right" w:pos="8306"/>
      </w:tabs>
      <w:snapToGrid w:val="0"/>
    </w:pPr>
    <w:rPr>
      <w:sz w:val="20"/>
    </w:rPr>
  </w:style>
  <w:style w:type="character" w:customStyle="1" w:styleId="a5">
    <w:name w:val="頁首 字元"/>
    <w:basedOn w:val="a0"/>
    <w:link w:val="a4"/>
    <w:uiPriority w:val="99"/>
    <w:rsid w:val="000D0241"/>
    <w:rPr>
      <w:rFonts w:ascii="Times New Roman" w:eastAsia="新細明體" w:hAnsi="Times New Roman" w:cs="Times New Roman"/>
      <w:sz w:val="20"/>
      <w:szCs w:val="20"/>
    </w:rPr>
  </w:style>
  <w:style w:type="paragraph" w:styleId="a6">
    <w:name w:val="footer"/>
    <w:basedOn w:val="a"/>
    <w:link w:val="a7"/>
    <w:uiPriority w:val="99"/>
    <w:unhideWhenUsed/>
    <w:rsid w:val="000D0241"/>
    <w:pPr>
      <w:tabs>
        <w:tab w:val="center" w:pos="4153"/>
        <w:tab w:val="right" w:pos="8306"/>
      </w:tabs>
      <w:snapToGrid w:val="0"/>
    </w:pPr>
    <w:rPr>
      <w:sz w:val="20"/>
    </w:rPr>
  </w:style>
  <w:style w:type="character" w:customStyle="1" w:styleId="a7">
    <w:name w:val="頁尾 字元"/>
    <w:basedOn w:val="a0"/>
    <w:link w:val="a6"/>
    <w:uiPriority w:val="99"/>
    <w:rsid w:val="000D024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C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3"/>
    <w:rsid w:val="00AC4BC4"/>
    <w:pPr>
      <w:contextualSpacing w:val="0"/>
    </w:pPr>
    <w:rPr>
      <w:rFonts w:eastAsia="Times New Roman"/>
      <w:b/>
    </w:rPr>
  </w:style>
  <w:style w:type="paragraph" w:styleId="a3">
    <w:name w:val="List Bullet"/>
    <w:basedOn w:val="a"/>
    <w:uiPriority w:val="99"/>
    <w:semiHidden/>
    <w:unhideWhenUsed/>
    <w:rsid w:val="00AC4BC4"/>
    <w:pPr>
      <w:tabs>
        <w:tab w:val="num" w:pos="360"/>
      </w:tabs>
      <w:ind w:left="360" w:hanging="360"/>
      <w:contextualSpacing/>
    </w:pPr>
  </w:style>
  <w:style w:type="paragraph" w:styleId="a4">
    <w:name w:val="header"/>
    <w:basedOn w:val="a"/>
    <w:link w:val="a5"/>
    <w:uiPriority w:val="99"/>
    <w:unhideWhenUsed/>
    <w:rsid w:val="000D0241"/>
    <w:pPr>
      <w:tabs>
        <w:tab w:val="center" w:pos="4153"/>
        <w:tab w:val="right" w:pos="8306"/>
      </w:tabs>
      <w:snapToGrid w:val="0"/>
    </w:pPr>
    <w:rPr>
      <w:sz w:val="20"/>
    </w:rPr>
  </w:style>
  <w:style w:type="character" w:customStyle="1" w:styleId="a5">
    <w:name w:val="頁首 字元"/>
    <w:basedOn w:val="a0"/>
    <w:link w:val="a4"/>
    <w:uiPriority w:val="99"/>
    <w:rsid w:val="000D0241"/>
    <w:rPr>
      <w:rFonts w:ascii="Times New Roman" w:eastAsia="新細明體" w:hAnsi="Times New Roman" w:cs="Times New Roman"/>
      <w:sz w:val="20"/>
      <w:szCs w:val="20"/>
    </w:rPr>
  </w:style>
  <w:style w:type="paragraph" w:styleId="a6">
    <w:name w:val="footer"/>
    <w:basedOn w:val="a"/>
    <w:link w:val="a7"/>
    <w:uiPriority w:val="99"/>
    <w:unhideWhenUsed/>
    <w:rsid w:val="000D0241"/>
    <w:pPr>
      <w:tabs>
        <w:tab w:val="center" w:pos="4153"/>
        <w:tab w:val="right" w:pos="8306"/>
      </w:tabs>
      <w:snapToGrid w:val="0"/>
    </w:pPr>
    <w:rPr>
      <w:sz w:val="20"/>
    </w:rPr>
  </w:style>
  <w:style w:type="character" w:customStyle="1" w:styleId="a7">
    <w:name w:val="頁尾 字元"/>
    <w:basedOn w:val="a0"/>
    <w:link w:val="a6"/>
    <w:uiPriority w:val="99"/>
    <w:rsid w:val="000D024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399F-E38B-4056-A374-653E1233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張櫻喻</dc:creator>
  <cp:lastModifiedBy>何錦淵</cp:lastModifiedBy>
  <cp:revision>3</cp:revision>
  <cp:lastPrinted>2021-11-26T08:45:00Z</cp:lastPrinted>
  <dcterms:created xsi:type="dcterms:W3CDTF">2021-12-27T01:20:00Z</dcterms:created>
  <dcterms:modified xsi:type="dcterms:W3CDTF">2021-12-27T03:52:00Z</dcterms:modified>
</cp:coreProperties>
</file>